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216" w:rsidRDefault="002E2176" w:rsidP="002E2176">
      <w:pPr>
        <w:jc w:val="center"/>
      </w:pPr>
      <w:r>
        <w:rPr>
          <w:noProof/>
          <w:lang w:eastAsia="pt-PT"/>
        </w:rPr>
        <w:drawing>
          <wp:inline distT="0" distB="0" distL="0" distR="0">
            <wp:extent cx="1778000" cy="1390650"/>
            <wp:effectExtent l="19050" t="0" r="0" b="0"/>
            <wp:docPr id="1" name="Imagem 0" descr="Logo_FPB_novo_gran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_FPB_novo_grande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2176" w:rsidRDefault="002E2176" w:rsidP="002E2176">
      <w:pPr>
        <w:jc w:val="center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644"/>
      </w:tblGrid>
      <w:tr w:rsidR="002E2176" w:rsidTr="002E2176">
        <w:tc>
          <w:tcPr>
            <w:tcW w:w="8644" w:type="dxa"/>
            <w:shd w:val="clear" w:color="auto" w:fill="B6DDE8" w:themeFill="accent5" w:themeFillTint="66"/>
          </w:tcPr>
          <w:p w:rsidR="002E2176" w:rsidRPr="002E2176" w:rsidRDefault="002E2176" w:rsidP="002E2176">
            <w:pPr>
              <w:jc w:val="center"/>
              <w:rPr>
                <w:rFonts w:ascii="Tahoma" w:hAnsi="Tahoma" w:cs="Tahoma"/>
                <w:b/>
                <w:sz w:val="44"/>
                <w:szCs w:val="44"/>
              </w:rPr>
            </w:pPr>
            <w:r w:rsidRPr="002E2176">
              <w:rPr>
                <w:rFonts w:ascii="Tahoma" w:hAnsi="Tahoma" w:cs="Tahoma"/>
                <w:b/>
                <w:sz w:val="44"/>
                <w:szCs w:val="44"/>
              </w:rPr>
              <w:t>RELATÓRIO DE ARBITRAGEM</w:t>
            </w:r>
          </w:p>
        </w:tc>
      </w:tr>
    </w:tbl>
    <w:p w:rsidR="002E2176" w:rsidRDefault="002E2176" w:rsidP="002E2176">
      <w:pPr>
        <w:jc w:val="center"/>
      </w:pPr>
    </w:p>
    <w:p w:rsidR="00582447" w:rsidRPr="00582447" w:rsidRDefault="00A250A1" w:rsidP="00A250A1">
      <w:pPr>
        <w:jc w:val="both"/>
        <w:rPr>
          <w:b/>
        </w:rPr>
      </w:pPr>
      <w:r>
        <w:rPr>
          <w:b/>
        </w:rPr>
        <w:t xml:space="preserve">1 - </w:t>
      </w:r>
      <w:r w:rsidR="00582447" w:rsidRPr="00582447">
        <w:rPr>
          <w:b/>
        </w:rPr>
        <w:t xml:space="preserve">NOME DO DIRECTOR DO </w:t>
      </w:r>
      <w:r w:rsidR="00582447">
        <w:rPr>
          <w:b/>
        </w:rPr>
        <w:t>T</w:t>
      </w:r>
      <w:r w:rsidR="00F70D11">
        <w:rPr>
          <w:b/>
        </w:rPr>
        <w:t>ORNEIO (OU EQUIPA DE ARBITRAGEM):</w:t>
      </w:r>
    </w:p>
    <w:p w:rsidR="00582447" w:rsidRDefault="00A250A1" w:rsidP="00A250A1">
      <w:pPr>
        <w:jc w:val="both"/>
        <w:rPr>
          <w:b/>
        </w:rPr>
      </w:pPr>
      <w:r>
        <w:rPr>
          <w:b/>
        </w:rPr>
        <w:t xml:space="preserve">2 - </w:t>
      </w:r>
      <w:r w:rsidR="004B16D2">
        <w:rPr>
          <w:b/>
        </w:rPr>
        <w:t>PROVA:</w:t>
      </w:r>
    </w:p>
    <w:p w:rsidR="006B6C4A" w:rsidRDefault="00A250A1" w:rsidP="00A250A1">
      <w:pPr>
        <w:jc w:val="both"/>
        <w:rPr>
          <w:b/>
        </w:rPr>
      </w:pPr>
      <w:r>
        <w:rPr>
          <w:b/>
        </w:rPr>
        <w:t xml:space="preserve">3 - </w:t>
      </w:r>
      <w:r w:rsidR="00582447" w:rsidRPr="00582447">
        <w:rPr>
          <w:b/>
        </w:rPr>
        <w:t>DATA</w:t>
      </w:r>
      <w:r w:rsidR="004B16D2">
        <w:rPr>
          <w:b/>
        </w:rPr>
        <w:t>:</w:t>
      </w:r>
    </w:p>
    <w:p w:rsidR="006B6C4A" w:rsidRDefault="00A250A1" w:rsidP="00A250A1">
      <w:pPr>
        <w:jc w:val="both"/>
        <w:rPr>
          <w:b/>
        </w:rPr>
      </w:pPr>
      <w:r>
        <w:rPr>
          <w:b/>
        </w:rPr>
        <w:t xml:space="preserve">4 - </w:t>
      </w:r>
      <w:r w:rsidR="00582447" w:rsidRPr="00582447">
        <w:rPr>
          <w:b/>
        </w:rPr>
        <w:t>LOCAL</w:t>
      </w:r>
      <w:r w:rsidR="004B16D2">
        <w:rPr>
          <w:b/>
        </w:rPr>
        <w:t>:</w:t>
      </w:r>
    </w:p>
    <w:p w:rsidR="00E17941" w:rsidRDefault="00E17941" w:rsidP="00A250A1">
      <w:pPr>
        <w:jc w:val="both"/>
        <w:rPr>
          <w:b/>
        </w:rPr>
      </w:pPr>
      <w:r>
        <w:rPr>
          <w:b/>
        </w:rPr>
        <w:t xml:space="preserve">5 </w:t>
      </w:r>
      <w:r w:rsidR="00CC3E09">
        <w:rPr>
          <w:b/>
        </w:rPr>
        <w:t>-</w:t>
      </w:r>
      <w:bookmarkStart w:id="0" w:name="_GoBack"/>
      <w:bookmarkEnd w:id="0"/>
      <w:r>
        <w:rPr>
          <w:b/>
        </w:rPr>
        <w:t xml:space="preserve"> </w:t>
      </w:r>
      <w:r w:rsidR="00CC3E09">
        <w:rPr>
          <w:b/>
        </w:rPr>
        <w:t xml:space="preserve">FORMATO DA PROVA E </w:t>
      </w:r>
      <w:r>
        <w:rPr>
          <w:b/>
        </w:rPr>
        <w:t>Nº DE MÃOS JOGADAS:</w:t>
      </w:r>
    </w:p>
    <w:p w:rsidR="006B6C4A" w:rsidRDefault="00E17941" w:rsidP="00A250A1">
      <w:pPr>
        <w:jc w:val="both"/>
        <w:rPr>
          <w:b/>
        </w:rPr>
      </w:pPr>
      <w:r>
        <w:rPr>
          <w:b/>
        </w:rPr>
        <w:t>6</w:t>
      </w:r>
      <w:r w:rsidR="00A250A1">
        <w:rPr>
          <w:b/>
        </w:rPr>
        <w:t xml:space="preserve"> - </w:t>
      </w:r>
      <w:r w:rsidR="00582447" w:rsidRPr="009B002B">
        <w:rPr>
          <w:b/>
        </w:rPr>
        <w:t>SUBSTITUIÇÕES</w:t>
      </w:r>
      <w:r w:rsidR="004B16D2">
        <w:rPr>
          <w:b/>
        </w:rPr>
        <w:t xml:space="preserve"> VERIFICADAS:</w:t>
      </w:r>
    </w:p>
    <w:p w:rsidR="00A250A1" w:rsidRDefault="00A250A1" w:rsidP="00A250A1">
      <w:pPr>
        <w:jc w:val="both"/>
        <w:rPr>
          <w:b/>
        </w:rPr>
      </w:pPr>
    </w:p>
    <w:p w:rsidR="00582447" w:rsidRDefault="00E17941" w:rsidP="00A250A1">
      <w:pPr>
        <w:jc w:val="both"/>
        <w:rPr>
          <w:b/>
        </w:rPr>
      </w:pPr>
      <w:r>
        <w:rPr>
          <w:b/>
        </w:rPr>
        <w:t>7</w:t>
      </w:r>
      <w:r w:rsidR="00A250A1">
        <w:rPr>
          <w:b/>
        </w:rPr>
        <w:t xml:space="preserve"> - </w:t>
      </w:r>
      <w:r w:rsidR="004B16D2">
        <w:rPr>
          <w:b/>
        </w:rPr>
        <w:t>OCORRÊNCIAS PASSÍVEIS DE PROCEDIMENTO DISCIPLINAR (INCLUIR FALTAS DE COMPARÊNCIAS</w:t>
      </w:r>
      <w:r w:rsidR="00A250A1">
        <w:rPr>
          <w:b/>
        </w:rPr>
        <w:t xml:space="preserve"> E</w:t>
      </w:r>
      <w:r w:rsidR="004B16D2">
        <w:rPr>
          <w:b/>
        </w:rPr>
        <w:t xml:space="preserve"> ABA</w:t>
      </w:r>
      <w:r w:rsidR="00A250A1">
        <w:rPr>
          <w:b/>
        </w:rPr>
        <w:t>NDONOS):</w:t>
      </w:r>
    </w:p>
    <w:p w:rsidR="00A250A1" w:rsidRPr="009B002B" w:rsidRDefault="00A250A1" w:rsidP="00A250A1">
      <w:pPr>
        <w:jc w:val="both"/>
        <w:rPr>
          <w:b/>
        </w:rPr>
      </w:pPr>
    </w:p>
    <w:p w:rsidR="00A250A1" w:rsidRDefault="00E17941">
      <w:pPr>
        <w:rPr>
          <w:b/>
        </w:rPr>
      </w:pPr>
      <w:r>
        <w:rPr>
          <w:b/>
        </w:rPr>
        <w:t>8</w:t>
      </w:r>
      <w:r w:rsidR="00A250A1">
        <w:rPr>
          <w:b/>
        </w:rPr>
        <w:t xml:space="preserve"> - OUTRAS OCORRÊNCIAS OU DECISÕES QUE O DT CONSIDERE DIGNAS DE REGISTO:</w:t>
      </w:r>
    </w:p>
    <w:p w:rsidR="00A250A1" w:rsidRDefault="00A250A1">
      <w:pPr>
        <w:rPr>
          <w:b/>
        </w:rPr>
      </w:pPr>
    </w:p>
    <w:p w:rsidR="006B6C4A" w:rsidRDefault="00E17941">
      <w:pPr>
        <w:rPr>
          <w:b/>
        </w:rPr>
      </w:pPr>
      <w:r>
        <w:rPr>
          <w:b/>
        </w:rPr>
        <w:t>9</w:t>
      </w:r>
      <w:r w:rsidR="00A250A1">
        <w:rPr>
          <w:b/>
        </w:rPr>
        <w:t xml:space="preserve"> - </w:t>
      </w:r>
      <w:r w:rsidR="006B6C4A">
        <w:rPr>
          <w:b/>
        </w:rPr>
        <w:t xml:space="preserve">COMISSÃO DE </w:t>
      </w:r>
      <w:r w:rsidR="00A250A1">
        <w:rPr>
          <w:b/>
        </w:rPr>
        <w:t>RECURSO NOMEADA, SE APLICÁVEL:</w:t>
      </w:r>
    </w:p>
    <w:p w:rsidR="00BF56FE" w:rsidRDefault="00BF56FE">
      <w:pPr>
        <w:rPr>
          <w:b/>
        </w:rPr>
      </w:pPr>
    </w:p>
    <w:p w:rsidR="00A250A1" w:rsidRDefault="00E17941">
      <w:pPr>
        <w:rPr>
          <w:b/>
        </w:rPr>
      </w:pPr>
      <w:r>
        <w:rPr>
          <w:b/>
        </w:rPr>
        <w:t>10</w:t>
      </w:r>
      <w:r w:rsidR="00A250A1">
        <w:rPr>
          <w:b/>
        </w:rPr>
        <w:t xml:space="preserve"> </w:t>
      </w:r>
      <w:r w:rsidR="00BF56FE">
        <w:rPr>
          <w:b/>
        </w:rPr>
        <w:t>–</w:t>
      </w:r>
      <w:r w:rsidR="00A250A1">
        <w:rPr>
          <w:b/>
        </w:rPr>
        <w:t xml:space="preserve"> RECURSOS</w:t>
      </w:r>
      <w:r w:rsidR="00BF56FE">
        <w:rPr>
          <w:b/>
        </w:rPr>
        <w:t xml:space="preserve"> APRESENTADOS:</w:t>
      </w:r>
    </w:p>
    <w:p w:rsidR="00F70D11" w:rsidRDefault="00F70D11">
      <w:pPr>
        <w:rPr>
          <w:b/>
        </w:rPr>
      </w:pPr>
    </w:p>
    <w:p w:rsidR="00F70D11" w:rsidRDefault="00F70D11">
      <w:pPr>
        <w:rPr>
          <w:b/>
        </w:rPr>
      </w:pPr>
      <w:r>
        <w:rPr>
          <w:b/>
        </w:rPr>
        <w:t>11 – COMENTÁRIOS E SUGESTÕES:</w:t>
      </w:r>
    </w:p>
    <w:p w:rsidR="00A250A1" w:rsidRDefault="00A250A1">
      <w:pPr>
        <w:rPr>
          <w:b/>
        </w:rPr>
      </w:pPr>
    </w:p>
    <w:p w:rsidR="006C4330" w:rsidRDefault="006C4330">
      <w:pPr>
        <w:rPr>
          <w:b/>
        </w:rPr>
      </w:pPr>
      <w:r>
        <w:rPr>
          <w:b/>
        </w:rPr>
        <w:t>ASSINATURA DO DT:</w:t>
      </w:r>
    </w:p>
    <w:p w:rsidR="000A56FF" w:rsidRDefault="00A250A1" w:rsidP="00BF56FE">
      <w:pPr>
        <w:jc w:val="both"/>
        <w:rPr>
          <w:b/>
        </w:rPr>
      </w:pPr>
      <w:r>
        <w:rPr>
          <w:b/>
        </w:rPr>
        <w:lastRenderedPageBreak/>
        <w:t>NOTA: Os DT devem enviar os relatórios de arbitragem para a entidade organizadora da prova com cópia para os Serviços Administrativos da FPB (</w:t>
      </w:r>
      <w:hyperlink r:id="rId8" w:history="1">
        <w:r w:rsidRPr="00EE7C6A">
          <w:rPr>
            <w:rStyle w:val="Hyperlink"/>
            <w:b/>
          </w:rPr>
          <w:t>fpbridge@mail.telepac.pt</w:t>
        </w:r>
      </w:hyperlink>
      <w:r>
        <w:rPr>
          <w:b/>
        </w:rPr>
        <w:t>), juntando:</w:t>
      </w:r>
      <w:r w:rsidR="000A56FF">
        <w:rPr>
          <w:b/>
        </w:rPr>
        <w:t xml:space="preserve"> </w:t>
      </w:r>
    </w:p>
    <w:p w:rsidR="00582447" w:rsidRPr="000A56FF" w:rsidRDefault="000A56FF" w:rsidP="000A56FF">
      <w:pPr>
        <w:pStyle w:val="ListParagraph"/>
        <w:numPr>
          <w:ilvl w:val="0"/>
          <w:numId w:val="1"/>
        </w:numPr>
        <w:rPr>
          <w:b/>
        </w:rPr>
      </w:pPr>
      <w:r w:rsidRPr="000A56FF">
        <w:rPr>
          <w:b/>
        </w:rPr>
        <w:t>Classificação Final</w:t>
      </w:r>
      <w:r>
        <w:rPr>
          <w:b/>
        </w:rPr>
        <w:t xml:space="preserve"> </w:t>
      </w:r>
      <w:r w:rsidR="00A250A1">
        <w:rPr>
          <w:b/>
        </w:rPr>
        <w:t xml:space="preserve">da prova </w:t>
      </w:r>
      <w:r>
        <w:rPr>
          <w:b/>
        </w:rPr>
        <w:t>com a indicação do</w:t>
      </w:r>
      <w:r w:rsidR="00A250A1">
        <w:rPr>
          <w:b/>
        </w:rPr>
        <w:t xml:space="preserve"> nome e do número de praticante</w:t>
      </w:r>
      <w:r>
        <w:rPr>
          <w:b/>
        </w:rPr>
        <w:t xml:space="preserve"> de todos os jogadores.</w:t>
      </w:r>
    </w:p>
    <w:p w:rsidR="000A56FF" w:rsidRDefault="00BF56FE" w:rsidP="000A56FF">
      <w:pPr>
        <w:pStyle w:val="ListParagraph"/>
        <w:numPr>
          <w:ilvl w:val="0"/>
          <w:numId w:val="1"/>
        </w:numPr>
        <w:rPr>
          <w:b/>
        </w:rPr>
      </w:pPr>
      <w:r>
        <w:rPr>
          <w:b/>
        </w:rPr>
        <w:t>Documentação relativa aos recurs</w:t>
      </w:r>
      <w:r w:rsidR="000A56FF">
        <w:rPr>
          <w:b/>
        </w:rPr>
        <w:t xml:space="preserve">os </w:t>
      </w:r>
      <w:r>
        <w:rPr>
          <w:b/>
        </w:rPr>
        <w:t>apresentados</w:t>
      </w:r>
      <w:r w:rsidR="000A56FF">
        <w:rPr>
          <w:b/>
        </w:rPr>
        <w:t>.</w:t>
      </w:r>
    </w:p>
    <w:p w:rsidR="000A56FF" w:rsidRPr="00582447" w:rsidRDefault="000A56FF">
      <w:pPr>
        <w:rPr>
          <w:b/>
        </w:rPr>
      </w:pPr>
    </w:p>
    <w:sectPr w:rsidR="000A56FF" w:rsidRPr="00582447" w:rsidSect="003743A1">
      <w:pgSz w:w="11906" w:h="16838" w:code="9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FF0912"/>
    <w:multiLevelType w:val="hybridMultilevel"/>
    <w:tmpl w:val="C34E1CC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EE32E6"/>
    <w:multiLevelType w:val="hybridMultilevel"/>
    <w:tmpl w:val="B65A0F3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82447"/>
    <w:rsid w:val="00062353"/>
    <w:rsid w:val="000A56FF"/>
    <w:rsid w:val="002E2176"/>
    <w:rsid w:val="00306216"/>
    <w:rsid w:val="003743A1"/>
    <w:rsid w:val="004B16D2"/>
    <w:rsid w:val="00582447"/>
    <w:rsid w:val="006B6C4A"/>
    <w:rsid w:val="006C4330"/>
    <w:rsid w:val="007B78E0"/>
    <w:rsid w:val="009B002B"/>
    <w:rsid w:val="00A250A1"/>
    <w:rsid w:val="00BB2710"/>
    <w:rsid w:val="00BF56FE"/>
    <w:rsid w:val="00CC3E09"/>
    <w:rsid w:val="00E17941"/>
    <w:rsid w:val="00F7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62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4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56F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E21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217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A250A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pbridge@mail.telepac.pt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8D64C-DEAC-4C96-9883-52A010AB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136</Words>
  <Characters>740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 CORREIA</dc:creator>
  <cp:lastModifiedBy>Inocêncio Araújo</cp:lastModifiedBy>
  <cp:revision>9</cp:revision>
  <dcterms:created xsi:type="dcterms:W3CDTF">2013-01-17T19:06:00Z</dcterms:created>
  <dcterms:modified xsi:type="dcterms:W3CDTF">2013-02-17T22:58:00Z</dcterms:modified>
</cp:coreProperties>
</file>